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623996" w14:textId="0C47E751" w:rsidR="006B6C7C" w:rsidRDefault="006B6C7C" w:rsidP="000E2B35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729AF">
        <w:rPr>
          <w:b/>
          <w:noProof/>
        </w:rPr>
        <w:drawing>
          <wp:inline distT="0" distB="0" distL="0" distR="0" wp14:anchorId="3D81CE44" wp14:editId="37D2D740">
            <wp:extent cx="5759450" cy="655955"/>
            <wp:effectExtent l="0" t="0" r="0" b="0"/>
            <wp:docPr id="7814242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506AA" w14:textId="4FB5D2BB" w:rsidR="000E2B35" w:rsidRPr="00637FD4" w:rsidRDefault="000E2B35" w:rsidP="000E2B35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110CA39D" w14:textId="1473AFFE" w:rsidR="000E2B35" w:rsidRPr="00637FD4" w:rsidRDefault="008C247E" w:rsidP="000E2B35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8C247E">
        <w:rPr>
          <w:rFonts w:ascii="Arial" w:hAnsi="Arial" w:cs="Arial"/>
          <w:bCs/>
          <w:i/>
          <w:sz w:val="18"/>
          <w:szCs w:val="18"/>
        </w:rPr>
        <w:t xml:space="preserve">Dotyczy: postępowania pn. Dostawa aparatury medycznej  – znak /2501/53/23                                                                                                                                                             </w:t>
      </w:r>
      <w:r w:rsidR="000E2B35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 w:rsidR="000E2B35">
        <w:rPr>
          <w:rFonts w:ascii="Arial" w:hAnsi="Arial" w:cs="Arial"/>
          <w:b/>
          <w:i/>
          <w:color w:val="3C3C3C"/>
          <w:sz w:val="18"/>
          <w:szCs w:val="18"/>
        </w:rPr>
        <w:t>P.8.</w:t>
      </w:r>
      <w:r w:rsidR="000E2B35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="000E2B35"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3F1FE07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037819">
        <w:rPr>
          <w:rFonts w:ascii="Arial" w:hAnsi="Arial" w:cs="Arial"/>
          <w:b/>
          <w:bCs/>
          <w:sz w:val="18"/>
          <w:szCs w:val="18"/>
        </w:rPr>
        <w:t>Aparat do znieczuleń z wyposażeniem</w:t>
      </w:r>
      <w:r w:rsidR="0086716F" w:rsidRPr="0086716F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2036CF">
        <w:rPr>
          <w:rFonts w:ascii="Arial" w:hAnsi="Arial" w:cs="Arial"/>
          <w:b/>
          <w:bCs/>
          <w:sz w:val="18"/>
          <w:szCs w:val="18"/>
        </w:rPr>
        <w:t>2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45AB099E" w:rsidR="00FA5840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4D9CB948" w14:textId="107CD28E" w:rsidR="002036CF" w:rsidRDefault="002036CF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tbl>
      <w:tblPr>
        <w:tblW w:w="10172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3"/>
        <w:gridCol w:w="6237"/>
        <w:gridCol w:w="1559"/>
        <w:gridCol w:w="1843"/>
      </w:tblGrid>
      <w:tr w:rsidR="002036CF" w:rsidRPr="002036CF" w14:paraId="3A02F7FB" w14:textId="7CE23BBF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5C8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2036C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6606" w14:textId="0912EFB0" w:rsidR="002036CF" w:rsidRPr="002036CF" w:rsidRDefault="002036CF" w:rsidP="002036CF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036C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2036C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5637" w14:textId="32DE263F" w:rsidR="002036CF" w:rsidRPr="002036CF" w:rsidRDefault="002036CF" w:rsidP="002036C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90ED" w14:textId="77777777" w:rsidR="002036CF" w:rsidRPr="002036CF" w:rsidRDefault="002036CF" w:rsidP="002036CF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E1B1590" w14:textId="104CCA1D" w:rsidR="002036CF" w:rsidRPr="002036CF" w:rsidRDefault="002036CF" w:rsidP="002036C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036C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2036CF" w:rsidRPr="002036CF" w14:paraId="58840523" w14:textId="4016DC80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1F25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7827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Aparat do znieczulania ogólnego noworodków, dzieci i dorosłych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64F5" w14:textId="772320C3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F44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16273A08" w14:textId="0D489F69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F2B2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C6E7B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eastAsia="Calibri" w:hAnsi="Arial" w:cs="Arial"/>
                <w:sz w:val="18"/>
                <w:szCs w:val="18"/>
              </w:rPr>
              <w:t xml:space="preserve">Aparat jezdny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FFF2" w14:textId="563497A3" w:rsidR="002036CF" w:rsidRPr="002036CF" w:rsidRDefault="002036CF" w:rsidP="002036C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364B" w14:textId="77777777" w:rsidR="002036CF" w:rsidRPr="002036CF" w:rsidRDefault="002036CF" w:rsidP="002036CF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036CF" w:rsidRPr="002036CF" w14:paraId="78595820" w14:textId="59E7A918" w:rsidTr="002036CF">
        <w:trPr>
          <w:trHeight w:val="5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9F41C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C0A6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Aparat wyposażony w 4 koła z hamulcem centralnym minimum dwóch kół przednich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183A" w14:textId="3AAA2C9F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35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26824A45" w14:textId="1ADACAA5" w:rsidTr="002036CF">
        <w:trPr>
          <w:trHeight w:val="4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6A9D4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FA91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Rozkładany stolik powiększający blat aparatu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4017" w14:textId="2D7E9286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D496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7ABF25B" w14:textId="5994649E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F861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08DB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Zasilanie dostosowane do 230 V 50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A3A3FB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wbudowane fabrycznie gniazda elektryczne 230 V (minimum 4 gniazda)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60A8" w14:textId="6BC7F272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158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5AA0A6A8" w14:textId="660B7EAE" w:rsidTr="002036CF">
        <w:trPr>
          <w:trHeight w:val="28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D5C7B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1C93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Indywidualne, automatyczne bezpieczniki gniazd elektrycznych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97EE" w14:textId="020DFF6E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BE83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41D2CBF0" w14:textId="5E24979B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661E8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EA2E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Zasilanie awaryjne zapewniające pracę aparatu przy zaniku napięcia sieci elektroenergetycznej przez co najmniej 30 min. w warunkach ekstremalnych i co najmniej 90 min. w warunkach standardowych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6382" w14:textId="6E0CDAD3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045A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0B3FC52E" w14:textId="6C88D1E0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69F3D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B3F7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Transformator separacyjny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2EAB" w14:textId="7E33D5E0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6EC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5126B9A4" w14:textId="0AEE40BB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1CE7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D88D2" w14:textId="77777777" w:rsidR="002036CF" w:rsidRPr="002036CF" w:rsidRDefault="002036CF" w:rsidP="002036CF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Zasilanie w gazy ( O2, N2O, powietrze) z centralnej sieci szpitalnej</w:t>
            </w:r>
            <w:r w:rsidRPr="002036C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8F4A" w14:textId="25A0E1A5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EC2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7F0C3A58" w14:textId="3CB139B5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CA68A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CD6E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Ciśnienia zasilania centralnego i  butli elektronicznie wyświetlane   na ekranie aparatu.</w:t>
            </w:r>
          </w:p>
          <w:p w14:paraId="043ED1E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Manometr ciśnień w układzie aparatu wyświetlany na ekranie aparatu/respiratora</w:t>
            </w:r>
          </w:p>
          <w:p w14:paraId="79063AD7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D44F" w14:textId="27FD46BE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AEB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7CA65F9A" w14:textId="6CDF8EA1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4612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DD01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Awaryjne zasilanie gazowego z 10 l butli (O2 i N2O)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B735" w14:textId="3A8FABA9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DFF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4E9DD61D" w14:textId="7273050C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E9AE6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9181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Węże wysokociśnieniowe ( O2, N2O, powietrze) kodowane odpowiednimi kolorami o dł. min. 5 m. Złącze AGA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93E1" w14:textId="34B9348F" w:rsidR="002036CF" w:rsidRPr="002036CF" w:rsidRDefault="002036CF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8F67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36BB3E0" w14:textId="21AB2794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F360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5F5F" w14:textId="77777777" w:rsidR="002036CF" w:rsidRPr="002036CF" w:rsidRDefault="002036CF" w:rsidP="002036CF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Precyzyjne elektroniczne przepływomierze tlenu, podtlenku azotu i powietrza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3CCC" w14:textId="6E507EB3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2558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13CA7224" w14:textId="0C176CE0" w:rsidTr="00705D6A">
        <w:trPr>
          <w:trHeight w:val="31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07596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D3D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Szybka  płynna i skokowa zmiana stężeń O2 i przepływów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4042" w14:textId="21198DEB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80E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461D8B7" w14:textId="3636DCBD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987CC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8A3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Kalibracja przepływomierzy dostosowana do znieczulania z niskimi i minimalnymi przepływami gazów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9CBE" w14:textId="0C0B9E84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140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670465EA" w14:textId="4A6F3FEE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3A692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9EA7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Wbudowany przepływomierz tlenu, niezależny od układu okrężnego, z regulowanym przepływem tlenu minimum do 10 l/min.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63C8" w14:textId="34CCE1CE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7816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61728593" w14:textId="45AFA9AD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B2ED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FDA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eastAsia="Calibri" w:hAnsi="Arial" w:cs="Arial"/>
                <w:sz w:val="18"/>
                <w:szCs w:val="18"/>
              </w:rPr>
              <w:t>Elektroniczny mieszalnik gazów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68A2" w14:textId="32FF69FD" w:rsidR="002036CF" w:rsidRPr="002036CF" w:rsidRDefault="00705D6A" w:rsidP="002036C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8D6" w14:textId="77777777" w:rsidR="002036CF" w:rsidRPr="002036CF" w:rsidRDefault="002036CF" w:rsidP="002036CF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036CF" w:rsidRPr="002036CF" w14:paraId="27341816" w14:textId="36E49586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4D4B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82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System automatycznego utrzymywania stężenia tlenu w mieszaninie z podtlenkiem azotu na poziomie minimum 25%.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93C0" w14:textId="0B91D3B3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1237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08030CCB" w14:textId="604CAE55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CB8D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9A59A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Wbudowana regulowana zastawka nadciśnieniowa APL wentylacji ręcznej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5095" w14:textId="747323C2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D183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1F4263EB" w14:textId="4B1A783D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E875B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B66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Aparat wyposażony w blat do pisania i minimum jedną szufladę na akcesoria zamykaną na kluczyk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6709" w14:textId="002FD05A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9A7E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2FB63B9E" w14:textId="40CAC7EA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FEC90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3210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Wbudowane oświetlenie blatu z regulacją natężenia światła.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2BB6" w14:textId="4558BE5F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245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4FB8C6AB" w14:textId="22D1F5C5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F9D5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4D9F" w14:textId="77777777" w:rsidR="002036CF" w:rsidRPr="002036CF" w:rsidRDefault="002036CF" w:rsidP="002036CF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Światło typu LED z płynną regulacją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3164" w14:textId="788C2CC2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3ED6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374E378" w14:textId="624D8164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AA7C43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16F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Kompaktowy układ oddechowy okrężny do wentylacji dzieci i dorosłych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CA20" w14:textId="349E0C6F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B7A9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7A7E697C" w14:textId="3CB7C289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473A4D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6F4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Układ oddechowy o prostej budowie, do łatwej wymiany i sterylizacji, pozbawiony lateksu.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2CF1" w14:textId="2E4FBED7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CA13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5B4BBC26" w14:textId="7C8B1F9A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A1A0B2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C72B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podłączenia układów bezzastawkowych bez ingerencji w układ okrężny aparatu.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16E6" w14:textId="445900A4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5BF2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8F36A0B" w14:textId="72FC1646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7DDDA4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9C4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Obejście tlenowe o dużej wydajności:</w:t>
            </w:r>
          </w:p>
          <w:p w14:paraId="0EF3C5AE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 zakres minimum:  od 25 l/min. do 75 l/min.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F30E" w14:textId="257A78CF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609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D8833DE" w14:textId="39592499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380CEC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AD47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Pochłaniacz dwutlenku węgla, wielokrotnego użytku, o budowie przeziernej i pojemności maksymalnej  do 1,4 l.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E08E" w14:textId="66795FE2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CDB6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0937DBBF" w14:textId="77298792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A9288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143EC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Możliwość używania zamiennie pochłaniaczy wielorazowych i jednorazowych. </w:t>
            </w:r>
          </w:p>
          <w:p w14:paraId="12BA1EAF" w14:textId="77777777" w:rsidR="002036CF" w:rsidRPr="002036CF" w:rsidRDefault="002036CF" w:rsidP="002036CF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Wymiana bez stosowania narzędzi.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227D9A" w14:textId="59605444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42DEAF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2F71DA60" w14:textId="13658FC2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5DC65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14D665" w14:textId="77777777" w:rsidR="002036CF" w:rsidRPr="002036CF" w:rsidRDefault="002036CF" w:rsidP="002036CF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używania zamiennie pochłaniaczy wielorazowych i jednorazowych podczas znieczulenia bez rozszczelnienia układu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02975B" w14:textId="5F8D9582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48B116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4E9466F" w14:textId="11BE67E5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36E1D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34352F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Usuwanie gazów anestetycznych poza salę operacyjną dostosowane do systemu odprowadzania gazów z kolumny. Wyjście ewakuacji gazów z zabezpieczeniem przed wyssaniem gazów z układu okrężnego. Przewód do podłączenia wyjścia ewakuacji gazów anestetycznych aparatu z odciągiem gazów w kolumnie anestezjologicznej (kompletny przewód o długości min. 5 m z wtyczką do gazów kolumny)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CAF7F0" w14:textId="55AD9024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A479EE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41DE2B10" w14:textId="50E69313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FDBA0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D9780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Ekonomizer znieczulania: funkcja optymalnego doboru przepływu świeżych gazów i oszczędzania środków wziewnych.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0A464D" w14:textId="7E7F8ED7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A52428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618BE20A" w14:textId="3268EDB8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6D716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162B68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automatycznej oceny zużycia środka wziewnego w godzinie znieczulenia z podaniem kosztu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64CB24" w14:textId="7E97BF2B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7487DA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0AB6F4E" w14:textId="578CB87F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B7F60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026A0F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Zapobieganie powstawaniu mieszaniny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hipoksycznej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88A33E" w14:textId="1E8DD892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8EB52E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35B0683" w14:textId="19C985C6" w:rsidTr="002036CF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9E378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F84E28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Układ oddechowy kompaktowy pozbawiony lateksu. </w:t>
            </w:r>
          </w:p>
          <w:p w14:paraId="40DB2D06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Nadający się do sterylizacji w autoklawie.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B21E39" w14:textId="42BA2DEF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1DAB29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2EFE3E9E" w14:textId="043C2083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5A66F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EB7CE" w14:textId="77777777" w:rsidR="002036CF" w:rsidRPr="002036CF" w:rsidRDefault="002036CF" w:rsidP="002036CF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Tryb wentylacji ciśnieniowo – zmienny (PC).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D902" w14:textId="7B80FBF1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E23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6EA02395" w14:textId="566CFF70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F2A3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D3CBE" w14:textId="77777777" w:rsidR="002036CF" w:rsidRPr="002036CF" w:rsidRDefault="002036CF" w:rsidP="002036CF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Tryb wentylacji objętościowo – zmienny (VC).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AFE9" w14:textId="1E4E4FC1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47C7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35C1A90" w14:textId="701E59D5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EDD0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009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Tryby z gwarantowaną objętością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B432" w14:textId="3D5654B0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797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0816BD15" w14:textId="7A867564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D642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F9AE9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Synchronizowana przerywana wentylacja wymuszona (SIMV) w trybie objętościowo – zmiennym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C48E" w14:textId="33FBB8E8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7FDB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179F3DF1" w14:textId="5EFFB838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7956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C69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Synchronizowana przerywana wentylacja wymuszona (SIMV) w trybie ciśnieniowo – zmiennym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6ECF" w14:textId="5AF1755F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1703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4970620A" w14:textId="42BE7953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1659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E3F5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Synchronizowana przerywana wentylacja wymuszona (SIMV) w trybie ciśnieniowo zmiennym z gwarantowaną objętością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B24F" w14:textId="7C309639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3793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04EC5C33" w14:textId="00FDD4C1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0261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E40E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Tryb wentylacji wspomaganej ciśnieniem (tzw.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Pressure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Support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>) z automatycznym włączeniem wentylacji zapasowej po wystąpieniu alarmu bezdechu respiratora. Czułość wyzwalania przepływowego min. 0,2-10 l/min.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34CC" w14:textId="11DEFD91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9521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2CFB8AAF" w14:textId="7D80E27C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BD2E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97C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Tryb wentylacji CPAP+PSV.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3358" w14:textId="32B26504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B009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788E1789" w14:textId="74D72A99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4351D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675B2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Tryb wentylacji ręczny.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FC87" w14:textId="00DA0CEB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2DE8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23EE3497" w14:textId="39102713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D5DB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E32C3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eastAsia="Calibri" w:hAnsi="Arial" w:cs="Arial"/>
                <w:sz w:val="18"/>
                <w:szCs w:val="18"/>
              </w:rPr>
              <w:t>Aparat wyposażony w tryb pracy w krążeniu pozaustrojowym, zapewniający: wentylację ręczną w krążeniu pozaustrojowym z zawieszeniem alarmów objętości, bezdechu, częstości oddechów i CO2 informację na ekranie respiratora o włączonym trybie pracy w krążeniu pozaustrojowym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F40A" w14:textId="482E4B44" w:rsidR="002036CF" w:rsidRPr="002036CF" w:rsidRDefault="00705D6A" w:rsidP="002036C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DF3E" w14:textId="77777777" w:rsidR="002036CF" w:rsidRPr="002036CF" w:rsidRDefault="002036CF" w:rsidP="002036CF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036CF" w:rsidRPr="002036CF" w14:paraId="70748519" w14:textId="17FC111D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43EDB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FB4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Pauza w przepływie gazów do 1 min. w trybie wentylacji ręcznej i mechanicznej.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9953" w14:textId="330A5CE0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32DE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010C246E" w14:textId="1391445F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2FEE7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9B04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Automatyczna wielostopniowa rekrutacja pęcherzyków płucnych programowana i obrazowana na ekranie respiratora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3E52" w14:textId="2F99D544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9C32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4BE6B8E8" w14:textId="4A8D0008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E5006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DBA2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Podanie na żądanie dodatkowego jednego oddechu pod określonym ciśnieniem przez określony czas bez wykonania zmian w ustawieniach respiratora – wentylacja mechaniczna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D37C" w14:textId="3B976E04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12E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180B4EEE" w14:textId="27AC8275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07B37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CC2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Łatwe przełączanie wentylacji ręcznej na mechaniczną i wentylacji mechanicznej na ręczną.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B758" w14:textId="3B6460E7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7CE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116C79C0" w14:textId="736463F4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CFBD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13FE2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Przełączanie mechaniczne przy pomocy dźwigni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DE6A" w14:textId="14E64268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8BE3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51ECC07B" w14:textId="6C12743B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77A85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3E389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Zakres regulacji stosunku wdechu do wydechu: minimum 2:1 ÷ 1:4.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28BB" w14:textId="608E4401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E383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79091C51" w14:textId="3281D79B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13FE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89A9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Zakres regulacji częstości oddechu w trybie wentylacji ciśnieniowo-zmiennej i objętościowo-zmiennej: </w:t>
            </w:r>
          </w:p>
          <w:p w14:paraId="2B9E755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minimum 4 ÷ 100 oddechów / min.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80F9" w14:textId="4CD3CB5B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25EF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51AB9127" w14:textId="3D710662" w:rsidTr="002036CF">
        <w:trPr>
          <w:trHeight w:val="68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3DB8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CA411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Zakres regulacji objętości oddechowej w trybie wentylacji objętościowo-zmiennej: </w:t>
            </w:r>
          </w:p>
          <w:p w14:paraId="014F137F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minimum 20 ÷ 1500 ml.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4E4D" w14:textId="742D3899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BF29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6A3BDDA2" w14:textId="34C84E67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70D7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CE16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Zakres objętości oddechowej w trybie wentylacji ciśnieniowo-zmiennej lub objętościowo zmiennej: minimum 5 ÷ 1500 ml.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2AFE" w14:textId="05E13DEC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9C57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6B8C90F6" w14:textId="2B9E5DB2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2802C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BD62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Zakres regulacji dodatniego ciśnienia końcowo-wydechowego (PEEP): </w:t>
            </w:r>
          </w:p>
          <w:p w14:paraId="21844D0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minimum 4÷25 cm H2O.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E804" w14:textId="2D112F6C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2FF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74B1A911" w14:textId="5EA5AFFB" w:rsidTr="002036C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11C6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09BB2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Zakres regulacji Plateau wdechu: minimum 5 ÷ 60 % czasu wdechu.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D53" w14:textId="07550DEA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24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6E0346BF" w14:textId="2E928BA1" w:rsidTr="00705D6A">
        <w:trPr>
          <w:trHeight w:val="2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FF439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92313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Alarm niskiej objętości minutowej (MV)  i  objętości oddechowej (TV).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2EFA" w14:textId="65038F04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598F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2414D7E" w14:textId="668F9405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0C18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2AE31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Alarmy TV z regulowanymi progami górnym i dolnym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5428" w14:textId="7791218A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723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078F0B0B" w14:textId="69DF6444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9D63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A4C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Alarm minimalnego i maksymalnego ciśnienia wdechowego.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455D" w14:textId="15C0B202" w:rsidR="002036CF" w:rsidRPr="002036CF" w:rsidRDefault="00705D6A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73D3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7555715A" w14:textId="0A662771" w:rsidTr="002036CF">
        <w:trPr>
          <w:trHeight w:val="24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74BD0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4217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Alarm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Apnea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B21B" w14:textId="5F81E020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DFF6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5E006DB4" w14:textId="0BB3A5E7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8BB2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E0B32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Alarm braku zasilania w energię elektryczną.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50E5" w14:textId="148007A4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57FA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194DA410" w14:textId="706BC91D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D8BD9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EE87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Alarm braku zasilania w gazy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D2D2" w14:textId="0EB1D428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5FAF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4DA0C625" w14:textId="52D6AA0B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A652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86D9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stężenia tlenu w gazach oddechowych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6F9C" w14:textId="5724B123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506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6FE36C36" w14:textId="74862752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E4B31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50C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objętości oddechowej (TV).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AE29" w14:textId="35AC64CE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7AAF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1723B4C5" w14:textId="56327C31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B461D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D68A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objętości minutowej (MV).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F9E2" w14:textId="31A40B8D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3DD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3E69EEF9" w14:textId="67F92DDC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B099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5BEEB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częstości oddechu.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4221" w14:textId="7D5BFC75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444F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2ECFA2C6" w14:textId="77868069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1A9BE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984F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ciśnienia szczytowego.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DC0C" w14:textId="01992B32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23B1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47A762FF" w14:textId="59DB3EB3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4218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88D7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ciśnienia średniego.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EAFD" w14:textId="61898E9F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4D8A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272C6BEA" w14:textId="0C089249" w:rsidTr="002036CF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DB1E4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E6F31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ciśnienia Plateau.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4FDB" w14:textId="1C09AEF1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441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24788FF8" w14:textId="280A321F" w:rsidTr="00A50C55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C3ED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45B8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ciśnienia PEEP.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9EE0" w14:textId="5975550E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9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A74E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0CF84363" w14:textId="4DEC1F38" w:rsidTr="00A50C55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D4C4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A3B78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stężenia wdechowego i wydechowego tlenu w gazach oddechowych metodą paramagnetyczną.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AFFA" w14:textId="054CE709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9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96E9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79CDE6ED" w14:textId="3E88543E" w:rsidTr="00A50C55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E9CF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F7090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Pomiar stężenia gazów i środków anestetycznych (podtlenku azotu,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sevofluranu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desfluranu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isofluranu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>) w mieszaninie wdechowej i wydechowej.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FD9E" w14:textId="7247FBCA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9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A212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6FF1F0F3" w14:textId="259A5453" w:rsidTr="00A50C55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10F27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36B0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Automatyczna identyfikacja anestetyku wziewnego i analiza MAC z uwzględnieniem wieku pacjenta.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0FCB" w14:textId="4E936513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9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A814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7BA3EF3C" w14:textId="50B9DC62" w:rsidTr="00A50C55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59396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BE54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Ekran kolorowy LCD, dotykowy, do nastaw i prezentacji parametrów wentylacji i krzywych.</w:t>
            </w:r>
          </w:p>
          <w:p w14:paraId="65F17860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2D89" w14:textId="07996AF0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9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82A2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34EB42F4" w14:textId="49C82AF6" w:rsidTr="00A50C55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DD45F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918DB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Przekątna ekranu: minimum 15".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B9E2" w14:textId="23A83548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9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C5B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656C34CB" w14:textId="68F1F27E" w:rsidTr="00A50C55">
        <w:trPr>
          <w:trHeight w:val="5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69BA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CB4D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Rozdzielczość: minimum 1024 x 768 pikseli.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0CB3" w14:textId="0710D890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9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B7E6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55779A54" w14:textId="41CBAA27" w:rsidTr="00A50C55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3833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2B7F2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Ekran główny respiratora niewbudowany w korpus aparatu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1429" w14:textId="2C50B1C7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9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6B77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67A0900F" w14:textId="11669125" w:rsidTr="00A50C55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86A12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A216A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Ekran umieszczony na ruchomym wysięgniku z regulacją wysokości, przesuwu w poziomie i kąta pochylenia.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FA09" w14:textId="2EC0F23D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9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F4E9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508EE30A" w14:textId="38F25886" w:rsidTr="00C2049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38444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DF00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Ustawienia parametrów wentylacji wykonywane przez ekran dotykowy, przyciski funkcyjne i pokrętło. </w:t>
            </w:r>
          </w:p>
          <w:p w14:paraId="4438C29D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Sterowanie poprzez pokrętło i przyciski w pełni zastępujące sterowanie ekranem dotykowym.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6607" w14:textId="2748AE74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3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EA44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5214A813" w14:textId="233A0786" w:rsidTr="00C2049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E6F4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0DCD5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Możliwość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konfigurowaniai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zapamiętania minimum 4-ech niezależnych stron ekranu respiratora.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9E8D" w14:textId="2A596F35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3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6AD6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39D23908" w14:textId="0FF24E57" w:rsidTr="00C2049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0D2CA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3932E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Większa ilość niż 4 zapamiętywane na stałe strony konfiguracji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9BCD" w14:textId="440C20A4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3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14BA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0D569414" w14:textId="608C1B74" w:rsidTr="00C2049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C245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3AD28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Prezentacja wartości numerycznych i krzywej dynamicznej prężności CO2 w strumieniu wdechowym i wydechowym.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6346" w14:textId="204D0BFF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3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22F4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092F64FC" w14:textId="5877E778" w:rsidTr="00C2049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B6DC0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3838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Prezentacja koncentracji anestetyku wziewnego na wdechu i wydechu. </w:t>
            </w:r>
          </w:p>
          <w:p w14:paraId="6F2F6B2C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obrazowania krzywej.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1D43" w14:textId="46D1F600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3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D81D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7457EE6A" w14:textId="612A8B21" w:rsidTr="00C2049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BD88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10E21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Prezentacja krzywej przepływu w drogach oddechowych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BB19" w14:textId="7FD738F6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3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4C7A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66A2A8D9" w14:textId="7D0AB5D7" w:rsidTr="008E3030">
        <w:trPr>
          <w:trHeight w:val="56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3DF5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FDE1D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Prezentacja pętli:</w:t>
            </w:r>
          </w:p>
          <w:p w14:paraId="0028A6A0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ciśnienie / objętość;</w:t>
            </w:r>
          </w:p>
          <w:p w14:paraId="328D026C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przepływ / objętość.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68F7" w14:textId="60F1864D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29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EAED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5EE4A702" w14:textId="4EB73647" w:rsidTr="008E3030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47D3A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DF3B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Prezentacja podatności układu oddechowego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39F5" w14:textId="2CBA1183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29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13C3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7369FD13" w14:textId="48C5151A" w:rsidTr="008E3030">
        <w:trPr>
          <w:trHeight w:val="2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E9FF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88F30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zapisania minimum jednej pętli spirometrycznej i jednej pętli wzorcowej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6451" w14:textId="793EAAC0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29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6A8D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19AC677D" w14:textId="3C4F7079" w:rsidTr="008E3030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BD89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FF84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Możliwość zapisania więcej niż jednej pętli wzorcowej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21BE" w14:textId="7429719F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29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B636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1A9F3973" w14:textId="204D10CF" w:rsidTr="008E3030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D58B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EF2A3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Prezentacja wartości ciśnienia gazów w instalacji szpitalnej na ekranie respiratora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712F" w14:textId="74F8D3EC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29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8AD9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41893795" w14:textId="28FD82C5" w:rsidTr="008E3030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A945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BA9E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Automatyczna kalkulacja parametrów wentylacji po wprowadzeniu masy pacjenta.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FC9D" w14:textId="08E70BFC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29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948A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44FE2D04" w14:textId="18E524DD" w:rsidTr="008E3030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63674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43EA" w14:textId="74A7B13C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Moduł pomiarów gazowych wyjmowany z aparatu.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70E6" w14:textId="22C370C8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29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E4A3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2F91F478" w14:textId="5B271D73" w:rsidTr="008E3030">
        <w:trPr>
          <w:trHeight w:val="22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11D774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77A6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Uchwyt dla minimum 2-ch parowników.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9FFE" w14:textId="3487DA75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8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B5A0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775C1B7F" w14:textId="04C15D5F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5C7F48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B9EE9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Możliwość podłączenia parownika do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sevofluranu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desfluranu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>.  Zabezpieczenie przed podaniem dwóch środków wziewnych równocześnie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5B60" w14:textId="5AD47DA3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8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B95E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040F73EB" w14:textId="53FEF2EF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7C296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10BA41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Aparat wyposażony w wbudowany ssak inżektorowy z regulacja podciśnienia, z pojemnikami 1,0 l do wymiennych wkładów.</w:t>
            </w:r>
          </w:p>
          <w:p w14:paraId="6CC60735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0AC39E" w14:textId="24E4CCD4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8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BAA5F8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0A6FC4AA" w14:textId="717E118D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EB4FE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DD25E12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Automatyczny lub automatyczny z interakcją z personelem test kontrolny aparatu, sprawdzający jego działanie.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E0041D" w14:textId="7892A918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8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74552C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72AD5B02" w14:textId="65F431B4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8656D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4B8053B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Dziennik testów kontrolnych prezentowany na ekranie aparatu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30C9FF" w14:textId="2D6DF3E2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8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23B37C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08DB0C8A" w14:textId="48A987DE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94CDD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56C547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Konstrukcja aparatu umożliwiająca zainstalowanie kardiomonitora w ergonomicznej dla personelu medycznego pozycji.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0465ED" w14:textId="6E31E9CF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8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CE381A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19B6E0A0" w14:textId="444AF8DD" w:rsidTr="00DE563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CB225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1104F16" w14:textId="06CA0C33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Dodatkow</w:t>
            </w:r>
            <w:r>
              <w:rPr>
                <w:rFonts w:ascii="Arial" w:hAnsi="Arial" w:cs="Arial"/>
                <w:sz w:val="18"/>
                <w:szCs w:val="18"/>
              </w:rPr>
              <w:t>o 1</w:t>
            </w:r>
            <w:r w:rsidRPr="002036CF">
              <w:rPr>
                <w:rFonts w:ascii="Arial" w:hAnsi="Arial" w:cs="Arial"/>
                <w:sz w:val="18"/>
                <w:szCs w:val="18"/>
              </w:rPr>
              <w:t xml:space="preserve"> moduł pomiarów gazowych wyjmowane z aparatu.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54F3AA" w14:textId="230250EB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8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3A11B4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28FBDEBE" w14:textId="4DC5CA95" w:rsidTr="00DE563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427AE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102F19D" w14:textId="45ACDA21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eastAsia="Lucida Sans Unicode" w:hAnsi="Arial" w:cs="Arial"/>
                <w:sz w:val="18"/>
                <w:szCs w:val="18"/>
              </w:rPr>
              <w:t>Menu w języku polskim</w:t>
            </w:r>
            <w:r>
              <w:rPr>
                <w:rFonts w:ascii="Arial" w:eastAsia="Lucida Sans Unicode" w:hAnsi="Arial" w:cs="Arial"/>
                <w:sz w:val="18"/>
                <w:szCs w:val="18"/>
              </w:rPr>
              <w:t xml:space="preserve"> lub języku angielskim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1CAA04" w14:textId="2AE70051" w:rsidR="008E3030" w:rsidRPr="002036CF" w:rsidRDefault="008E3030" w:rsidP="008E3030">
            <w:pPr>
              <w:jc w:val="center"/>
              <w:rPr>
                <w:rFonts w:ascii="Arial" w:eastAsia="Lucida Sans Unicode" w:hAnsi="Arial" w:cs="Arial"/>
                <w:sz w:val="18"/>
                <w:szCs w:val="18"/>
              </w:rPr>
            </w:pPr>
            <w:r w:rsidRPr="000638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985B4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</w:p>
        </w:tc>
      </w:tr>
      <w:tr w:rsidR="00D10719" w:rsidRPr="002036CF" w14:paraId="6A589804" w14:textId="7A8B207B" w:rsidTr="00A541C7">
        <w:trPr>
          <w:trHeight w:val="270"/>
        </w:trPr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6A0392" w14:textId="4A30ECFB" w:rsidR="00D10719" w:rsidRPr="00D10719" w:rsidRDefault="00E65EEC" w:rsidP="002036C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D10719" w:rsidRPr="00D10719">
              <w:rPr>
                <w:rFonts w:ascii="Arial" w:hAnsi="Arial" w:cs="Arial"/>
                <w:b/>
                <w:bCs/>
                <w:sz w:val="18"/>
                <w:szCs w:val="18"/>
              </w:rPr>
              <w:t>ardiomonitor do aparatu do znieczuleń- 2szt</w:t>
            </w:r>
          </w:p>
        </w:tc>
      </w:tr>
      <w:tr w:rsidR="008E3030" w:rsidRPr="002036CF" w14:paraId="54B3A3EB" w14:textId="6C17DFAA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CB209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D6E247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Kardiomonitor o budowie modułowej - moduły jedno lub wieloparametrowe/ wymienialne przez użytkownika bez udziału serwisu, bez konieczności przerywania pracy urządzenia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541369" w14:textId="4920FDC9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E0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EC5E9D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7B8F2304" w14:textId="08F68F92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45E51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C30B23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Kardiomonitor wyposażony w uchwyt (szybkie złącze ) do zamocowania do ramienia aparatu do znieczuleń z możliwością szybkiego wypięcia.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43E6A7" w14:textId="11B4F4F8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E0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EE821E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7CE95F33" w14:textId="5A02ADEF" w:rsidTr="002036CF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F4079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992AB6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Kardiomonitor wyposażony w odłączany moduł zapewniający nieprzerwany nadzór nad pacjentem na stanowisku przyłóżkowym i w czasie transportu, o parametrach minimalnych:</w:t>
            </w:r>
          </w:p>
          <w:p w14:paraId="1508704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- monitorowanie  co najmniej podstawowych funkcji życiowych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tj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EKG (HR, QT, ST, PVC), SpO2, RESP, NIBP, IBP, TEMP</w:t>
            </w:r>
          </w:p>
          <w:p w14:paraId="7FC7CCF9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pamięć danych pacjenta, stanów alarmowych, wyników pomiarów, trendów</w:t>
            </w:r>
          </w:p>
          <w:p w14:paraId="2F0F585B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zasilanie akumulatorowe na min. 4 godziny nieprzerwanej pracy,</w:t>
            </w:r>
          </w:p>
          <w:p w14:paraId="7ABD641C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akumulator łatwo wymienny przez Użytkownika bez użycia narzędzi</w:t>
            </w:r>
          </w:p>
          <w:p w14:paraId="4EB68A32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- wbudowany ekran dotykowy min 6’’ do obsługi oraz prezentacji danych (min 5 krzywych dynamicznych i wartości numeryczne), </w:t>
            </w:r>
          </w:p>
          <w:p w14:paraId="4BE07C1A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ekran aktywny również po zadokowaniu w stacji dokującej kardiomonitora,  możliwość obserwacji w jednym czasie parametrów pacjenta zarówno na kardiomonitorze jak i na zadokowanym module transportowym</w:t>
            </w:r>
          </w:p>
          <w:p w14:paraId="7E05C669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system alarmów dźwiękowych i optycznych dla wszystkich monitorowanych parametrów</w:t>
            </w:r>
          </w:p>
          <w:p w14:paraId="3E99A999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pamięć min 10 różnych profili zawierających ustawienia ekranu, alarmów i innych parametrów</w:t>
            </w:r>
          </w:p>
          <w:p w14:paraId="280C2B60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odporność na upadki (min 1 m), wstrząsy, zalanie  min. klasa szczelności IP22</w:t>
            </w:r>
          </w:p>
          <w:p w14:paraId="75E8BEB7" w14:textId="77777777" w:rsidR="002036CF" w:rsidRPr="002036CF" w:rsidRDefault="002036CF" w:rsidP="002036CF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wbudowany na stałe uchwyt do przenoszenia chroniący ekran monitora przed bezpośrednim uderzeniem o podłogę.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606402" w14:textId="6626859D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D79F8A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775A060F" w14:textId="72103251" w:rsidTr="002036CF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616F3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DB1FA6" w14:textId="77777777" w:rsidR="002036CF" w:rsidRPr="002036CF" w:rsidRDefault="002036CF" w:rsidP="002036CF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Masa modułu transportowego max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1EC03A" w14:textId="5765BAB4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74EAD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62AF3D52" w14:textId="0042296E" w:rsidTr="002036CF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756B9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B6D8FD" w14:textId="77777777" w:rsidR="002036CF" w:rsidRPr="002036CF" w:rsidRDefault="002036CF" w:rsidP="002036CF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Konstrukcja obudowy modułu transportowego chroniąca ekran oraz złącza pomiarowe w razie upadku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E6D361" w14:textId="2A5B7A0B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3C07B4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2EC9FAC2" w14:textId="6B003458" w:rsidTr="004E3995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063B4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8DE655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Możliwość wyboru przez Użytkownika różnych układów danych wyświetlanych na ekranie; fabrycznie zaprogramowane min 10 różnych formatów wyświetlania z możliwością wprowadzania zmian i ich zapisywania (np. kolejność, kolor, położenie krzywych i parametrów liczbowych,  kolejność i rodzaj przycisków ekranowych)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B0D9A6" w14:textId="3B25C6A8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27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E505C6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598841A5" w14:textId="4A1B3C8B" w:rsidTr="004E3995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5C0F1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79693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zapisywania i przywoływania różnych profili zawierających ustawienia alarmów, pomiarów i wyświetlania. Pamięć min 10 różnych profili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02B7AF" w14:textId="3342E5A9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27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EE8282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7199C7B7" w14:textId="06116FD3" w:rsidTr="004E3995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B3247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D4B7BD" w14:textId="1006A8EB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Komunikacja z użytkownikiem w języku polskim</w:t>
            </w:r>
            <w:r>
              <w:rPr>
                <w:rFonts w:ascii="Arial" w:hAnsi="Arial" w:cs="Arial"/>
                <w:sz w:val="18"/>
                <w:szCs w:val="18"/>
              </w:rPr>
              <w:t xml:space="preserve"> lub języku angielskim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4E115A" w14:textId="28715AF0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27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FBA6C6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2001820E" w14:textId="0239F1D2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FB3A3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EB4D4E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Trendy tabelaryczne i graficzne wszystkich mierzonych parametrów min. 48-godz.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C216C8" w14:textId="3E11633A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23A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FEAA62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2D4E4097" w14:textId="5BDB21B5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708F5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4F8FD8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Możliwość jednoczesnego wyświetlenia trendu graficznego min 4 różnych parametrów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315B35" w14:textId="3C1872A0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23A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A8FEC1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594FC5BA" w14:textId="6E41ECC8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0A2A5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3C59D9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Możliwość tworzenia przez Użytkownika grup trendów zawierających różne, dowolnie wybrane parametry, w celu ich jednoczesnej prezentacji graficznej i tabelarycznej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91D8B2" w14:textId="10F233B4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23A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25971C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1AB59ED4" w14:textId="27230C7A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15FFD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C4A93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Monitor wyposażony w przyciski ekranowe szybkiego dostępu do menu obsługi poszczególnych mierzonych parametrów, sterowanie monitorem za pomocą ekranu dotykowego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6AD25C" w14:textId="228D7565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35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A26F2D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6D7C3944" w14:textId="208FD66F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AF20C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4497B2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zablokowania reakcji ekranu na dotyk np. na czas dezynfekcji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521B59" w14:textId="27DD7225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35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2225EF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24098E1B" w14:textId="3E1611D9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DC8FB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0438F3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Zapamiętywanie odcinków zawierających wycinki min 4 krzywych dynamicznych związanych z sytuacjami alarmowymi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8FDBF9" w14:textId="7570AFBC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35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78B5E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38502245" w14:textId="6F6A97AC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D74C2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94ECE0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Zasilanie monitora 230V/50Hz, zasilacz wbudowany w monitor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F0019D" w14:textId="7F12A545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35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98B81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1B094A5F" w14:textId="0B79D4F8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F832F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98A547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Podtrzymanie zasilania w monitorze lub module transportowym zapewniające min 2 godziny monitorowania przynajmniej podstawowych parametrów (EKG, RESP, SpO2, NIBP) w przypadku braku zasilania sieciowego. Czas ponownego naładowania akumulatora nie dłuższy niż 5 godzin.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5F37AB" w14:textId="095B5084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35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BE04B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470952A0" w14:textId="030891EA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6CD1E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A7D0FD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Alarmy wizualne i optyczne, min. 3 stopniowe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47B2F7" w14:textId="7A7F4334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5E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D26A5D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58912B4F" w14:textId="75476001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3A05D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1BDA44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Ręczne oraz automatyczne ustawianie granic alarmowych z uwzględnieniem aktualnie mierzonych wartości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C266B2" w14:textId="7F4222EA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5E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3AFE9F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7C50F3AD" w14:textId="48470822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74FE9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019228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konfiguracji przez administratora minimalnego poziomu głośności alarmów dostępnego dla Użytkownika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CCB58B" w14:textId="2742631F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5E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0FC92E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76C81E2A" w14:textId="40A5D8D4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2A4F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E0F948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Wszystkie elementy składowe kardiomonitora chłodzone konwekcyjnie – nie dopuszcza się wbudowanych wentylatorów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343497" w14:textId="38E15655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5E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C252B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6D5E6E84" w14:textId="76AAA887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A1762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9FFA9F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Monitor przystosowany do pracy w sieci monitorowania Wbudowany interfejs sieciowy RJ-45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DB0095" w14:textId="1DD4D42F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60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102EF1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40B25B1E" w14:textId="63E59C9B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2A61A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6B1FDD" w14:textId="18C84B99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Moduły i akcesoria kompatybilne z posiadanymi 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Zamawiajacego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kardiomonitorami z serii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Intellivue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9F3B1C" w14:textId="08DCE206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60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5C3F7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700FFD96" w14:textId="2A2BDCE2" w:rsidTr="002036CF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E753A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C3F80D" w14:textId="77777777" w:rsidR="002036CF" w:rsidRPr="002036CF" w:rsidRDefault="002036CF" w:rsidP="002036CF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dezynfekcji obudowy różnymi środkami odkażającymi, w tym alkoholem izopropylowym min 80%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C6BFDD" w14:textId="1CD7B695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59135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6CF" w:rsidRPr="002036CF" w14:paraId="614DD623" w14:textId="0960868F" w:rsidTr="002036CF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04ECA" w14:textId="77777777" w:rsidR="002036CF" w:rsidRPr="002036CF" w:rsidRDefault="002036CF" w:rsidP="002036C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5B796B" w14:textId="77777777" w:rsidR="002036CF" w:rsidRPr="002036CF" w:rsidRDefault="002036CF" w:rsidP="002036CF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EKG x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732584" w14:textId="55F18D6B" w:rsidR="002036CF" w:rsidRPr="002036CF" w:rsidRDefault="008E3030" w:rsidP="0020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16C96E" w14:textId="77777777" w:rsidR="002036CF" w:rsidRPr="002036CF" w:rsidRDefault="002036CF" w:rsidP="00203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1AF80DE7" w14:textId="203A649E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CD582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379912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Monitorowanie  3, 7 i 12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EKG przy użyciu przewodu 5 lub 6 elektrodowego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45EBB0" w14:textId="636C4744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B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32CB33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3030" w:rsidRPr="002036CF" w14:paraId="2AFC3236" w14:textId="66AA6081" w:rsidTr="008E3030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A108A" w14:textId="77777777" w:rsidR="008E3030" w:rsidRPr="002036CF" w:rsidRDefault="008E3030" w:rsidP="008E3030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994BC3" w14:textId="77777777" w:rsidR="008E3030" w:rsidRPr="002036CF" w:rsidRDefault="008E3030" w:rsidP="008E3030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rozbudowy o funkcję pełnego, 12 odprowadzeniowego badania EKG w standardowym układzie 10 elektrodowym w jakości diagnostycznej. Badanie automatycznie przekazywane i archiwizowane w systemie centralnego monitorowania z możliwością późniejszego dostępu i wydruku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98BABF" w14:textId="4BF6EA4C" w:rsidR="008E3030" w:rsidRPr="002036CF" w:rsidRDefault="008E3030" w:rsidP="008E3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B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45342B" w14:textId="77777777" w:rsidR="008E3030" w:rsidRPr="002036CF" w:rsidRDefault="008E3030" w:rsidP="008E3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5E212ED6" w14:textId="46EF2066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F0834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8A6A6A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Możliwość prezentacji na monitorze wszystkich monitorowanych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równocześnie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C91F3A" w14:textId="6151DFD7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3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BACD88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0A2F215F" w14:textId="3F6BCA80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EA8C6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6D9662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częstości pracy serca HR w zakresie min. 20 do 250 ud/min dokładnością +/-1 ud/min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0E5594" w14:textId="1D052A3A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3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446027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2A300EF7" w14:textId="4B296EDE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FDEFA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9EFC4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ciągły, analiza i prezentacja wartości ST, QT i PVC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70C4ED" w14:textId="5D2FA338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8F050E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13EEC7E7" w14:textId="7CC1ABB8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AEEA1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61423E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Zaawansowana analiza arytmii z możliwością przełączenia na tryb uproszczony wykrywania zaburzeń rytmu.</w:t>
            </w:r>
          </w:p>
          <w:p w14:paraId="243747BA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Sygnalizacja min 24 typów zdarzeń, w tym co najmniej:</w:t>
            </w:r>
          </w:p>
          <w:p w14:paraId="77C76024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asystolia</w:t>
            </w:r>
            <w:proofErr w:type="spellEnd"/>
          </w:p>
          <w:p w14:paraId="36C04069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migotanie komór</w:t>
            </w:r>
          </w:p>
          <w:p w14:paraId="0873D563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tachykardia i bradykardia</w:t>
            </w:r>
          </w:p>
          <w:p w14:paraId="5ECDF740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tachykardia komorowa</w:t>
            </w:r>
          </w:p>
          <w:p w14:paraId="1E934C9C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- migotanie przedsionków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67D411" w14:textId="07958A2B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E5B68B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4045AC9F" w14:textId="0398C05A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7AA7B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D4080C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Możliwość wyłączenia alarmów poszczególnych arytmii, w tym migotania przedsionków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DBE3C1" w14:textId="0EE2398A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17E59C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2FF776D0" w14:textId="2DD04BE5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C17C4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28A966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Wyjście sygnału EKG do synchronizacji defibrylatora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5E9A32" w14:textId="17C6132A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FC48D7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75F55CD7" w14:textId="2B831FDF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5CB5A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A7019A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Przewód EKG 3 elektrodowy - 1 komplet.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BC4E14" w14:textId="24D9F64B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A7797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70EA1A43" w14:textId="6F7AC3EE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79386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E3596B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oddechu (RESP) x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23E658" w14:textId="58CA7263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BB66C3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69244256" w14:textId="576236DB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E659D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8D19D1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częstości oddechu w zakresie min. od 2 do 120 R/min z dokładnością +/-1 oddech/min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7F8536" w14:textId="69932351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DF5E9A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0D4A33B1" w14:textId="2D3D1B21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1CE29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1ECA78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oddechu metodą impedancyjną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796A17" w14:textId="4CBED515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468B18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53845EB4" w14:textId="5952E3D8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DB576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17577F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wyboru przez Użytkownika odprowadzenia wykorzystywanego do zliczania oddechów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BB7BE1" w14:textId="50016DBB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FBC449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7F066A90" w14:textId="64A61728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208BE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862356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Ustawianie granic alarmowych częstości oddechu oraz czasu trwania bezdechu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F57231" w14:textId="61DB7660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D35649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6273FE21" w14:textId="10A218EC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30BBA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55AA53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ciśnienia metodą nieinwazyjną x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20B117" w14:textId="3B5919BE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A2C683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5403F20C" w14:textId="40A672F2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918E0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6BF789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Wyświetlanie wartości ciśnień - skurczowego, rozkurczowego i średniego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4C8897" w14:textId="643D51D5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948235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43DDB77A" w14:textId="7854125A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9A7CD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573D77" w14:textId="77777777" w:rsidR="00D10719" w:rsidRPr="002036CF" w:rsidRDefault="00D10719" w:rsidP="00D10719">
            <w:pPr>
              <w:rPr>
                <w:rFonts w:ascii="Arial" w:eastAsia="Lucida Sans Unicode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Ustawianie granic alarmowych ciśnienia skurczowego, rozkurczowego i średniego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7E33B2" w14:textId="1F7940FB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E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510480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4E7A3BBF" w14:textId="5B267B70" w:rsidTr="00D72EE5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49478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08E92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Zakres pomiarowy min. (20 ÷ 250mmHg)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EEC01" w14:textId="478E1332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5A68D4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01233ED2" w14:textId="1D74717F" w:rsidTr="00D72EE5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2FDE1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E2855F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Tryb pracy ręczny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EA95BD" w14:textId="308346B9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32DEF2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73851E1F" w14:textId="159F9A2C" w:rsidTr="00D72EE5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D9F55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465DB1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Tryb pracy automatyczny - odstępy pomiarowe min. od 1 do 720 minut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7CA84E" w14:textId="373CEDB7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EA3C90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53C7FB5E" w14:textId="03222B18" w:rsidTr="00D72EE5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18EC3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2EA049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Funkcja opaski uciskowej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D51760" w14:textId="37785C66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DBF5D5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768D40F9" w14:textId="2172DC7A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31FE3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EB2008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Mankiet średni dla dorosłych. Przewód łączący mankiet z modułem – 2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B38A134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642074" w14:textId="1F7D8382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80F49C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09445022" w14:textId="4434D8AB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27EAE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C2942F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Mankiet mały dla dorosłych - 2 szt.</w:t>
            </w:r>
          </w:p>
          <w:p w14:paraId="59BB80AD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24E0C5" w14:textId="2D2ACC86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68E35A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1AACD508" w14:textId="64E6B541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CF51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981B48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Mankiet duży dla dorosłych - 2 szt.</w:t>
            </w:r>
          </w:p>
          <w:p w14:paraId="7E5B9695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A308D6" w14:textId="5DF4F04B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C47C59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1CF0709A" w14:textId="69E30DDD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553F8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23368B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ciśnienia metodą inwazyjną x2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32C987" w14:textId="18B34F41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7C595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405CB9B5" w14:textId="4783BDFE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C9265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290D5A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Monitorowanie ciśnienia inwazyjnego (tętniczego lub żylnego, w </w:t>
            </w:r>
          </w:p>
          <w:p w14:paraId="3FF1F54F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zależności od miejsca założenia cewnika)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7E2421" w14:textId="31F43A92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1CA373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36ECA966" w14:textId="79B73503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D1EB5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9FEA4E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1 kanał  pomiarowy  z  możliwością rozbudowy o kolejne kanały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3BDE07" w14:textId="0177B13C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79A3D0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61A84F8E" w14:textId="498E0F72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B7995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E42691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Wyświetlanie wartości ciśnień - skurczowego, rozkurczowego i średniego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3331C3" w14:textId="67D6F521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F35AAF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6BCF04E0" w14:textId="37EAD659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0F459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AAB42D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Ustawianie granic alarmowych ciśnienia skurczowego, rozkurczowego i średniego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EF6B90" w14:textId="3C86E4E2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22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DE7F4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2EAB49E5" w14:textId="47284A64" w:rsidTr="002731E4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B002E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42D9D3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Zakres pomiarowy min. (-40 ÷ 300mmHg)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CF0646" w14:textId="3C67A0A6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39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AB47E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3C9B2567" w14:textId="68AB41A1" w:rsidTr="002731E4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EB2A6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58900E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Równoczesne wyświetlanie krzywych dynamicznych i wartości numerycznych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E25DE1" w14:textId="6E8AD319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39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01A112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03624258" w14:textId="128CF261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6C2BA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991908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równoczesnego pomiaru i wyświetlania danych z wszystkich kanałów pomiarowych.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C6D3A4" w14:textId="46761F39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D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3B279D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708E6488" w14:textId="2C6B8A9A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7D5CD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F1FD47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Przewód połączeniowy do przetworników posiadanych przez Zamawiającego 1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F54D0C" w14:textId="3C98A5E6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D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B1043F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1C56C6D5" w14:textId="05FCB79D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3AA26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932749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saturacji i pletyzmografia x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DA0E9C" w14:textId="47213A60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D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1CA387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5E45587A" w14:textId="24BA534D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68C68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154002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Wyświetlanie krzywej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oraz wartości saturacji i częstości pulsu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78CBDB" w14:textId="60C95C33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D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1A81F9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4F219E50" w14:textId="62F8EE7E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032AA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845E46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Zakres pomiarowy saturacji min. 10-100%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30BABB" w14:textId="27E2FCE0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D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E24B18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3607BF5E" w14:textId="3E6779BD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338B4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6342D4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Zakres pomiarowy tętna min.30-240 ud/min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2D508E" w14:textId="4A0BE9E0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D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B60CF9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21BEC1FE" w14:textId="3D1C779C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558D5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6DBB7F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Ustawianie granic alarmowych % saturacji oraz częstości pulsu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E5BB24" w14:textId="461821AC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D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57CA2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7499F7ED" w14:textId="212B07FA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4F25C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727907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Technologia pomiarowa eliminująca artefakty: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Masimo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lub FAST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9EAB9D" w14:textId="26D0A185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D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DD359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22EF51A4" w14:textId="7B01A26B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93F00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82BF3D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Funkcja wstrzymywania alarmów SpO2 na czas pomiaru NIBP na tej samej kończynie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1C8A30" w14:textId="2CD14395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D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C0DFB5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5785E708" w14:textId="6A52C78B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BC92F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01EA4B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Czujnik pomiarowy wielorazowy dla dorosłych na palec - 2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EB47C" w14:textId="6A65A64D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7C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E0075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6965A194" w14:textId="08243DA2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D090E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512E2E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Możliwość stosowania czujników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Masimo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Nellcor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oraz FAST za pomocą opcjonalnego, dedykowanego kabla łączącego.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147A72" w14:textId="58A9BA21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7C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5D1B02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1295F45F" w14:textId="1BE20D8C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4A92B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AC0DF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Pomiar temperatury x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339747" w14:textId="02565BE2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7C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2E640A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48FEB740" w14:textId="70C0A59A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C8D52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564E17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Zakres pomiaru temperatury min. 20 - 45°C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1FE123" w14:textId="460FA30D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7C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9DFA36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57D77FB4" w14:textId="2C94A76F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8E57E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190B69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Ustawianie granic alarmowych temperatur ciała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100765" w14:textId="60EEFB2C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7C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8218B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6CD30AEF" w14:textId="2D5BB1A1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AFDF4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D19C9" w14:textId="07388409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Czujnik temperatury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rektalny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wielorazowy  – 2 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2036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B018D4" w14:textId="4B26A279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7C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A490D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3410F717" w14:textId="52915036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77323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E8F521" w14:textId="69734C06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 xml:space="preserve">Moduł gazów anestetycznych- </w:t>
            </w: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2036CF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E21B77" w14:textId="2433CD7B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7C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BF1550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5B690E22" w14:textId="46A37C87" w:rsidTr="008C08F2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22865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346DE7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Moduły pomiarowe instalowane w zewnętrznej dedykowanej stacji dokującej lub w obudowie kardiomonitora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4A7F46" w14:textId="5229CC69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B1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ED25AE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28C9284B" w14:textId="0CCB4780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018AC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CF7505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Monitor wyposażony w kolorowy ekran LCD TFT o przekątnej min. 15" i rozdzielczości min 1280x768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096935" w14:textId="2893C83D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B1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82B152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6FA705C8" w14:textId="49D97CFE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B992A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CFCAE1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2036CF">
              <w:rPr>
                <w:rFonts w:ascii="Arial" w:hAnsi="Arial" w:cs="Arial"/>
                <w:sz w:val="18"/>
                <w:szCs w:val="18"/>
              </w:rPr>
              <w:t>Możliwość rozbudowy poprzez dołączane moduły o pomiar BIS, EEG, NMT oraz Moduł z możliwością  nieinwazyjnego ciągłego pomiaru hemoglobiny (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SpHb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) i wskaźnika zmienności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pletyznogramu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(PVI),  umożliwiający równoczesną prezentację trendu graficznego i wartości liczbowej </w:t>
            </w:r>
            <w:proofErr w:type="spellStart"/>
            <w:r w:rsidRPr="002036CF">
              <w:rPr>
                <w:rFonts w:ascii="Arial" w:hAnsi="Arial" w:cs="Arial"/>
                <w:sz w:val="18"/>
                <w:szCs w:val="18"/>
              </w:rPr>
              <w:t>SpHb</w:t>
            </w:r>
            <w:proofErr w:type="spellEnd"/>
            <w:r w:rsidRPr="002036CF">
              <w:rPr>
                <w:rFonts w:ascii="Arial" w:hAnsi="Arial" w:cs="Arial"/>
                <w:sz w:val="18"/>
                <w:szCs w:val="18"/>
              </w:rPr>
              <w:t xml:space="preserve"> i PVI na ekranie kardiomonitora.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C5849D" w14:textId="48759BCF" w:rsidR="00D10719" w:rsidRPr="002036CF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B1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9CECD2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0780D949" w14:textId="77777777" w:rsidTr="009E747D">
        <w:trPr>
          <w:trHeight w:val="270"/>
        </w:trPr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49C7BF" w14:textId="31B739D1" w:rsidR="00D10719" w:rsidRPr="00D10719" w:rsidRDefault="00D10719" w:rsidP="00D1071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19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D10719" w:rsidRPr="002036CF" w14:paraId="22EB86E6" w14:textId="77777777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47B31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56DDB8" w14:textId="0292F82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hAnsi="Arial" w:cs="Arial"/>
                <w:sz w:val="18"/>
                <w:szCs w:val="18"/>
              </w:rPr>
              <w:t>Okres gwarancji min.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  <w:r w:rsidRPr="00811862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84AA4C" w14:textId="47354E8C" w:rsidR="00D10719" w:rsidRPr="00AF6B17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B1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85DFE7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46E9DA6B" w14:textId="77777777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56974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7B3E37" w14:textId="2D2BDC92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eastAsia="Tahoma" w:hAnsi="Arial" w:cs="Arial"/>
                <w:sz w:val="18"/>
                <w:szCs w:val="18"/>
              </w:rPr>
              <w:t xml:space="preserve">W okresie gwarancji przeglądy techniczne wraz z materiałami do nich użytymi </w:t>
            </w:r>
            <w:r>
              <w:rPr>
                <w:rFonts w:ascii="Arial" w:eastAsia="Tahoma" w:hAnsi="Arial" w:cs="Arial"/>
                <w:sz w:val="18"/>
                <w:szCs w:val="18"/>
              </w:rPr>
              <w:t>wliczone w cenę urządzenia</w:t>
            </w:r>
            <w:r w:rsidRPr="00811862">
              <w:rPr>
                <w:rFonts w:ascii="Arial" w:eastAsia="Tahoma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0E8ADD" w14:textId="0CB0AC4A" w:rsidR="00D10719" w:rsidRPr="00AF6B17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B1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F213AF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33590817" w14:textId="77777777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D1D68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0DCCCA" w14:textId="23741328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762916" w14:textId="70CE4E86" w:rsidR="00D10719" w:rsidRPr="00AF6B17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B1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132AAE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719" w:rsidRPr="002036CF" w14:paraId="0D894ED7" w14:textId="77777777" w:rsidTr="00D10719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E9296" w14:textId="77777777" w:rsidR="00D10719" w:rsidRPr="002036CF" w:rsidRDefault="00D10719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AA3066" w14:textId="36FAC8C2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  <w:r w:rsidRPr="00811862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0FA3D4" w14:textId="613363FD" w:rsidR="00D10719" w:rsidRPr="00AF6B17" w:rsidRDefault="00D10719" w:rsidP="00D107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114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0CCFB6" w14:textId="77777777" w:rsidR="00D10719" w:rsidRPr="002036CF" w:rsidRDefault="00D10719" w:rsidP="00D10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7AF4" w:rsidRPr="002036CF" w14:paraId="47F74DF7" w14:textId="77777777" w:rsidTr="006B7D57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239C9" w14:textId="77777777" w:rsidR="00E97AF4" w:rsidRPr="002036CF" w:rsidRDefault="00E97AF4" w:rsidP="00D1071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F07D13" w14:textId="77777777" w:rsidR="00E97AF4" w:rsidRPr="00566298" w:rsidRDefault="00E97AF4" w:rsidP="00E97AF4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56629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Miejsce dostawy:</w:t>
            </w:r>
          </w:p>
          <w:p w14:paraId="5263566C" w14:textId="44FB0005" w:rsidR="00E97AF4" w:rsidRPr="002036CF" w:rsidRDefault="00E97AF4" w:rsidP="00E97AF4">
            <w:pPr>
              <w:rPr>
                <w:rFonts w:ascii="Arial" w:hAnsi="Arial" w:cs="Arial"/>
                <w:sz w:val="18"/>
                <w:szCs w:val="18"/>
              </w:rPr>
            </w:pPr>
            <w:r w:rsidRPr="005662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Wojewódzki Szpital Zespolony w Płocku</w:t>
            </w:r>
          </w:p>
        </w:tc>
      </w:tr>
      <w:bookmarkEnd w:id="0"/>
    </w:tbl>
    <w:p w14:paraId="1FA64B6F" w14:textId="77777777" w:rsidR="002036CF" w:rsidRDefault="002036CF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013CC69" w14:textId="77777777" w:rsidR="00A34DF4" w:rsidRPr="00657B06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654825E5" w14:textId="77777777" w:rsidR="00E97AF4" w:rsidRPr="00657B06" w:rsidRDefault="00A12CFA" w:rsidP="00D10719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E97AF4" w:rsidRPr="008B5ECB" w14:paraId="64319AE8" w14:textId="77777777" w:rsidTr="00C9300D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BB21" w14:textId="77777777" w:rsidR="00E97AF4" w:rsidRPr="008B5ECB" w:rsidRDefault="00E97AF4" w:rsidP="00C9300D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1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97AF4" w:rsidRPr="008B5ECB" w14:paraId="3ECE8BE8" w14:textId="77777777" w:rsidTr="00C9300D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9FC7" w14:textId="77777777" w:rsidR="00E97AF4" w:rsidRPr="008B5ECB" w:rsidRDefault="00E97AF4" w:rsidP="00C9300D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1"/>
    </w:tbl>
    <w:p w14:paraId="2B7DE9E8" w14:textId="178F088F" w:rsidR="00A12CFA" w:rsidRPr="00657B06" w:rsidRDefault="00A12CFA" w:rsidP="00D10719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56566BB9"/>
    <w:multiLevelType w:val="hybridMultilevel"/>
    <w:tmpl w:val="B50C2D60"/>
    <w:lvl w:ilvl="0" w:tplc="D5D26978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1776246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0145C"/>
    <w:rsid w:val="00037819"/>
    <w:rsid w:val="000B1F65"/>
    <w:rsid w:val="000E2B35"/>
    <w:rsid w:val="00100FF9"/>
    <w:rsid w:val="00110AF2"/>
    <w:rsid w:val="001D786C"/>
    <w:rsid w:val="001E6529"/>
    <w:rsid w:val="001E6656"/>
    <w:rsid w:val="002036CF"/>
    <w:rsid w:val="00244DB9"/>
    <w:rsid w:val="004B43F0"/>
    <w:rsid w:val="005B4EA6"/>
    <w:rsid w:val="00657B06"/>
    <w:rsid w:val="006B6C7C"/>
    <w:rsid w:val="006C5F16"/>
    <w:rsid w:val="006D6F6E"/>
    <w:rsid w:val="00705D6A"/>
    <w:rsid w:val="00722683"/>
    <w:rsid w:val="007E4AB3"/>
    <w:rsid w:val="007E79FD"/>
    <w:rsid w:val="00811862"/>
    <w:rsid w:val="0086716F"/>
    <w:rsid w:val="008B5ECB"/>
    <w:rsid w:val="008C247E"/>
    <w:rsid w:val="008E3030"/>
    <w:rsid w:val="0099468F"/>
    <w:rsid w:val="009A632F"/>
    <w:rsid w:val="00A12CFA"/>
    <w:rsid w:val="00A34DF4"/>
    <w:rsid w:val="00A57376"/>
    <w:rsid w:val="00A73AD2"/>
    <w:rsid w:val="00B87955"/>
    <w:rsid w:val="00BB695F"/>
    <w:rsid w:val="00BD475E"/>
    <w:rsid w:val="00C44D90"/>
    <w:rsid w:val="00C52DB9"/>
    <w:rsid w:val="00CC4D95"/>
    <w:rsid w:val="00CF7479"/>
    <w:rsid w:val="00D10719"/>
    <w:rsid w:val="00E2720E"/>
    <w:rsid w:val="00E65EEC"/>
    <w:rsid w:val="00E97AF4"/>
    <w:rsid w:val="00FA5840"/>
    <w:rsid w:val="00FD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036CF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0E2B35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2597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7</cp:revision>
  <cp:lastPrinted>1995-11-21T16:41:00Z</cp:lastPrinted>
  <dcterms:created xsi:type="dcterms:W3CDTF">2023-05-19T09:44:00Z</dcterms:created>
  <dcterms:modified xsi:type="dcterms:W3CDTF">2023-06-05T09:27:00Z</dcterms:modified>
</cp:coreProperties>
</file>